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793E9" w14:textId="77777777" w:rsidR="008132D1" w:rsidRPr="008132D1" w:rsidRDefault="008132D1" w:rsidP="008132D1">
      <w:pPr>
        <w:autoSpaceDE w:val="0"/>
        <w:autoSpaceDN w:val="0"/>
        <w:adjustRightInd w:val="0"/>
        <w:spacing w:line="216" w:lineRule="auto"/>
        <w:textAlignment w:val="center"/>
        <w:rPr>
          <w:rFonts w:ascii="CoHeadline-Regular" w:hAnsi="CoHeadline-Regular" w:cs="CoHeadline-Regular"/>
          <w:color w:val="C2004D"/>
          <w:spacing w:val="4"/>
          <w:sz w:val="44"/>
          <w:szCs w:val="44"/>
        </w:rPr>
      </w:pPr>
      <w:r w:rsidRPr="008132D1">
        <w:rPr>
          <w:rFonts w:ascii="CoHeadline-Regular" w:hAnsi="CoHeadline-Regular" w:cs="CoHeadline-Regular"/>
          <w:color w:val="C2004D"/>
          <w:spacing w:val="4"/>
          <w:sz w:val="44"/>
          <w:szCs w:val="44"/>
        </w:rPr>
        <w:t>Turquía a tu alcance</w:t>
      </w:r>
    </w:p>
    <w:p w14:paraId="505C916B" w14:textId="77777777" w:rsidR="008132D1" w:rsidRDefault="008132D1" w:rsidP="008132D1">
      <w:pPr>
        <w:pStyle w:val="codigocabecera"/>
        <w:spacing w:line="216" w:lineRule="auto"/>
        <w:jc w:val="left"/>
      </w:pPr>
      <w:r>
        <w:t>C-9410</w:t>
      </w:r>
    </w:p>
    <w:p w14:paraId="48887611" w14:textId="7EDE6C9D" w:rsidR="00957DB7" w:rsidRDefault="008132D1" w:rsidP="008132D1">
      <w:pPr>
        <w:pStyle w:val="Ningnestilodeprrafo"/>
        <w:spacing w:line="216"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4BDA74DA" w14:textId="77777777" w:rsidR="008132D1" w:rsidRDefault="00957DB7" w:rsidP="008132D1">
      <w:pPr>
        <w:pStyle w:val="nochescabecera"/>
        <w:spacing w:line="216" w:lineRule="auto"/>
      </w:pPr>
      <w:r>
        <w:rPr>
          <w:rFonts w:ascii="Router-Bold" w:hAnsi="Router-Bold" w:cs="Router-Bold"/>
          <w:b/>
          <w:bCs/>
          <w:spacing w:val="-5"/>
        </w:rPr>
        <w:t xml:space="preserve">NOCHES  </w:t>
      </w:r>
      <w:r w:rsidR="008132D1">
        <w:t>Estambul 3. Capadócia 3. Pamukkale 1. Zona Izmir 1. Canakkale 1.</w:t>
      </w:r>
    </w:p>
    <w:p w14:paraId="1899E14E" w14:textId="16C1B04E" w:rsidR="0085440A" w:rsidRPr="004906BE" w:rsidRDefault="0085440A" w:rsidP="008132D1">
      <w:pPr>
        <w:pStyle w:val="Ningnestilodeprrafo"/>
        <w:spacing w:line="216" w:lineRule="auto"/>
        <w:ind w:firstLine="708"/>
        <w:rPr>
          <w:rFonts w:ascii="CoHeadline-Regular" w:hAnsi="CoHeadline-Regular" w:cs="CoHeadline-Regular"/>
          <w:color w:val="C6B012"/>
          <w:w w:val="90"/>
        </w:rPr>
      </w:pPr>
    </w:p>
    <w:p w14:paraId="0496286F" w14:textId="77777777" w:rsidR="008132D1" w:rsidRPr="008132D1" w:rsidRDefault="008132D1" w:rsidP="008132D1">
      <w:pPr>
        <w:autoSpaceDE w:val="0"/>
        <w:autoSpaceDN w:val="0"/>
        <w:adjustRightInd w:val="0"/>
        <w:spacing w:line="216" w:lineRule="auto"/>
        <w:textAlignment w:val="center"/>
        <w:rPr>
          <w:rFonts w:ascii="CoHeadline-Regular" w:hAnsi="CoHeadline-Regular" w:cs="CoHeadline-Regular"/>
          <w:color w:val="C2004D"/>
          <w:spacing w:val="3"/>
          <w:sz w:val="26"/>
          <w:szCs w:val="26"/>
        </w:rPr>
      </w:pPr>
      <w:r w:rsidRPr="008132D1">
        <w:rPr>
          <w:rFonts w:ascii="CoHeadline-Regular" w:hAnsi="CoHeadline-Regular" w:cs="CoHeadline-Regular"/>
          <w:color w:val="C2004D"/>
          <w:spacing w:val="3"/>
          <w:sz w:val="26"/>
          <w:szCs w:val="26"/>
        </w:rPr>
        <w:t>Hotel cueva en Capadocia</w:t>
      </w:r>
    </w:p>
    <w:p w14:paraId="415E1842" w14:textId="749C60BD" w:rsidR="0021700A" w:rsidRDefault="0021700A" w:rsidP="00FD02AA">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p w14:paraId="36ADC3E5"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Día 1º (Jueves) ESTAMBUL</w:t>
      </w:r>
    </w:p>
    <w:p w14:paraId="4340F225" w14:textId="77777777" w:rsidR="00FD02AA" w:rsidRPr="00FD02AA" w:rsidRDefault="00FD02AA" w:rsidP="00FD02AA">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D02AA">
        <w:rPr>
          <w:rFonts w:ascii="Router-Book" w:hAnsi="Router-Book" w:cs="Router-Book"/>
          <w:color w:val="000000"/>
          <w:w w:val="90"/>
          <w:sz w:val="16"/>
          <w:szCs w:val="16"/>
        </w:rPr>
        <w:t xml:space="preserve">Llegada al aeropuerto internacional de Estambul. Traslado al hotel. </w:t>
      </w:r>
      <w:r w:rsidRPr="00FD02AA">
        <w:rPr>
          <w:rFonts w:ascii="Router-Bold" w:hAnsi="Router-Bold" w:cs="Router-Bold"/>
          <w:b/>
          <w:bCs/>
          <w:color w:val="000000"/>
          <w:w w:val="90"/>
          <w:sz w:val="16"/>
          <w:szCs w:val="16"/>
        </w:rPr>
        <w:t>Alojamiento.</w:t>
      </w:r>
    </w:p>
    <w:p w14:paraId="2D9659FF"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p>
    <w:p w14:paraId="7C075C55"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 xml:space="preserve">Día 2º (Viernes) ESTAMBUL </w:t>
      </w:r>
    </w:p>
    <w:p w14:paraId="416E1AC5"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r w:rsidRPr="00FD02AA">
        <w:rPr>
          <w:rFonts w:ascii="Router-Bold" w:hAnsi="Router-Bold" w:cs="Router-Bold"/>
          <w:b/>
          <w:bCs/>
          <w:color w:val="000000"/>
          <w:w w:val="90"/>
          <w:sz w:val="16"/>
          <w:szCs w:val="16"/>
        </w:rPr>
        <w:t>Desayuno.</w:t>
      </w:r>
      <w:r w:rsidRPr="00FD02AA">
        <w:rPr>
          <w:rFonts w:ascii="Router-Book" w:hAnsi="Router-Book" w:cs="Router-Book"/>
          <w:color w:val="000000"/>
          <w:w w:val="90"/>
          <w:sz w:val="16"/>
          <w:szCs w:val="16"/>
        </w:rPr>
        <w:t xml:space="preserve"> Día  libre a su disposición, con posibilidad de realizar una excursión opcional con la visita del antiguo hipódromo romano con los obeliscos de la Serpiente y de Teodosio y también el famoso Obelisco Egipcio,  visita de los jardines de Mezquita Azul, templo de Santa Sofía desde fuera, con almuerzo,  Palacio de Topkap</w:t>
      </w:r>
      <w:r w:rsidRPr="00FD02AA">
        <w:rPr>
          <w:rFonts w:ascii="Router-Book" w:hAnsi="Router-Book" w:cs="Router-Book" w:hint="eastAsia"/>
          <w:color w:val="000000"/>
          <w:w w:val="90"/>
          <w:sz w:val="16"/>
          <w:szCs w:val="16"/>
        </w:rPr>
        <w:t>ı</w:t>
      </w:r>
      <w:r w:rsidRPr="00FD02AA">
        <w:rPr>
          <w:rFonts w:ascii="Router-Book" w:hAnsi="Router-Book" w:cs="Router-Book"/>
          <w:color w:val="000000"/>
          <w:w w:val="90"/>
          <w:sz w:val="16"/>
          <w:szCs w:val="16"/>
        </w:rPr>
        <w:t xml:space="preserve">, Gran bazar. </w:t>
      </w:r>
      <w:r w:rsidRPr="00FD02AA">
        <w:rPr>
          <w:rFonts w:ascii="Router-Bold" w:hAnsi="Router-Bold" w:cs="Router-Bold"/>
          <w:b/>
          <w:bCs/>
          <w:color w:val="000000"/>
          <w:w w:val="90"/>
          <w:sz w:val="16"/>
          <w:szCs w:val="16"/>
        </w:rPr>
        <w:t>Alojamiento.</w:t>
      </w:r>
      <w:r w:rsidRPr="00FD02AA">
        <w:rPr>
          <w:rFonts w:ascii="Router-Book" w:hAnsi="Router-Book" w:cs="Router-Book"/>
          <w:color w:val="000000"/>
          <w:w w:val="90"/>
          <w:sz w:val="16"/>
          <w:szCs w:val="16"/>
        </w:rPr>
        <w:t xml:space="preserve"> </w:t>
      </w:r>
    </w:p>
    <w:p w14:paraId="3805D501"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p>
    <w:p w14:paraId="52C94E3F"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 xml:space="preserve">Día 3º (Sábado) ESTAMBUL-ANKARA-CAPADOCIA </w:t>
      </w:r>
    </w:p>
    <w:p w14:paraId="0FCB9A49" w14:textId="77777777" w:rsidR="00FD02AA" w:rsidRPr="00FD02AA" w:rsidRDefault="00FD02AA" w:rsidP="00FD02AA">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D02AA">
        <w:rPr>
          <w:rFonts w:ascii="Router-Bold" w:hAnsi="Router-Bold" w:cs="Router-Bold"/>
          <w:b/>
          <w:bCs/>
          <w:color w:val="000000"/>
          <w:w w:val="90"/>
          <w:sz w:val="16"/>
          <w:szCs w:val="16"/>
        </w:rPr>
        <w:t>Desayuno.</w:t>
      </w:r>
      <w:r w:rsidRPr="00FD02AA">
        <w:rPr>
          <w:rFonts w:ascii="Router-Book" w:hAnsi="Router-Book" w:cs="Router-Book"/>
          <w:color w:val="000000"/>
          <w:w w:val="90"/>
          <w:sz w:val="16"/>
          <w:szCs w:val="16"/>
        </w:rPr>
        <w:t xml:space="preserve"> Salida hacia Ankara pasando por las montañas de Bolu, llegada a Ankara, capital de la república y visita del Mausoleo de Ataturk fundador de la república de Turquía. Continuación hacia Capadocia. Llegada al hotel </w:t>
      </w:r>
      <w:r w:rsidRPr="00FD02AA">
        <w:rPr>
          <w:rFonts w:ascii="Router-Bold" w:hAnsi="Router-Bold" w:cs="Router-Bold"/>
          <w:b/>
          <w:bCs/>
          <w:color w:val="000000"/>
          <w:w w:val="90"/>
          <w:sz w:val="16"/>
          <w:szCs w:val="16"/>
        </w:rPr>
        <w:t>cena y alojamiento.</w:t>
      </w:r>
    </w:p>
    <w:p w14:paraId="10EA9C5E"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p>
    <w:p w14:paraId="137D7E52"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Día 4º (Domingo) CAPADOCIA</w:t>
      </w:r>
    </w:p>
    <w:p w14:paraId="5063BDCB" w14:textId="77777777" w:rsidR="00FD02AA" w:rsidRPr="00FD02AA" w:rsidRDefault="00FD02AA" w:rsidP="00FD02AA">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D02AA">
        <w:rPr>
          <w:rFonts w:ascii="Router-Bold" w:hAnsi="Router-Bold" w:cs="Router-Bold"/>
          <w:b/>
          <w:bCs/>
          <w:color w:val="000000"/>
          <w:w w:val="90"/>
          <w:sz w:val="16"/>
          <w:szCs w:val="16"/>
        </w:rPr>
        <w:t>Desayuno</w:t>
      </w:r>
      <w:r w:rsidRPr="00FD02AA">
        <w:rPr>
          <w:rFonts w:ascii="Router-Book" w:hAnsi="Router-Book" w:cs="Router-Book"/>
          <w:color w:val="000000"/>
          <w:w w:val="90"/>
          <w:sz w:val="16"/>
          <w:szCs w:val="16"/>
        </w:rPr>
        <w:t xml:space="preserve">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ónix y turquesa. Posibilidad de asistir, opcionalmente a un espectáculo de bailes folklóricos. </w:t>
      </w:r>
      <w:r w:rsidRPr="00FD02AA">
        <w:rPr>
          <w:rFonts w:ascii="Router-Bold" w:hAnsi="Router-Bold" w:cs="Router-Bold"/>
          <w:b/>
          <w:bCs/>
          <w:color w:val="000000"/>
          <w:w w:val="90"/>
          <w:sz w:val="16"/>
          <w:szCs w:val="16"/>
        </w:rPr>
        <w:t>Cena y alojamiento.</w:t>
      </w:r>
    </w:p>
    <w:p w14:paraId="1D7502D1"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p>
    <w:p w14:paraId="2CF9DF3F"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Día 5º (Lunes) CAPADOCIA</w:t>
      </w:r>
    </w:p>
    <w:p w14:paraId="08F64D21" w14:textId="77777777" w:rsidR="00FD02AA" w:rsidRPr="00FD02AA" w:rsidRDefault="00FD02AA" w:rsidP="00FD02AA">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D02AA">
        <w:rPr>
          <w:rFonts w:ascii="Router-Book" w:hAnsi="Router-Book" w:cs="Router-Book"/>
          <w:color w:val="000000"/>
          <w:w w:val="90"/>
          <w:sz w:val="16"/>
          <w:szCs w:val="16"/>
        </w:rPr>
        <w:t xml:space="preserve">Al amanecer posibilidad de realizar una excursión opcional en globo aerostático si la disponibilidad y las condiciones climáticas lo permiten. </w:t>
      </w:r>
      <w:r w:rsidRPr="00FD02AA">
        <w:rPr>
          <w:rFonts w:ascii="Router-Bold" w:hAnsi="Router-Bold" w:cs="Router-Bold"/>
          <w:b/>
          <w:bCs/>
          <w:color w:val="000000"/>
          <w:w w:val="90"/>
          <w:sz w:val="16"/>
          <w:szCs w:val="16"/>
        </w:rPr>
        <w:t>Desayuno</w:t>
      </w:r>
      <w:r w:rsidRPr="00FD02AA">
        <w:rPr>
          <w:rFonts w:ascii="Router-Book" w:hAnsi="Router-Book" w:cs="Router-Book"/>
          <w:color w:val="000000"/>
          <w:w w:val="90"/>
          <w:sz w:val="16"/>
          <w:szCs w:val="16"/>
        </w:rPr>
        <w:t xml:space="preserve"> y salida hacia la ciudad subterránea de Özkonak o Kaymakli o Maz</w:t>
      </w:r>
      <w:r w:rsidRPr="00FD02AA">
        <w:rPr>
          <w:rFonts w:ascii="Router-Book" w:hAnsi="Router-Book" w:cs="Router-Book" w:hint="eastAsia"/>
          <w:color w:val="000000"/>
          <w:w w:val="90"/>
          <w:sz w:val="16"/>
          <w:szCs w:val="16"/>
        </w:rPr>
        <w:t>ı</w:t>
      </w:r>
      <w:r w:rsidRPr="00FD02AA">
        <w:rPr>
          <w:rFonts w:ascii="Router-Book" w:hAnsi="Router-Book" w:cs="Router-Book"/>
          <w:color w:val="000000"/>
          <w:w w:val="90"/>
          <w:sz w:val="16"/>
          <w:szCs w:val="16"/>
        </w:rPr>
        <w:t xml:space="preserve"> excavadas por las primeras comunidades cristianas. Visita de Çavusin, un pueblo típico de la región con sus casas de diferentes culturas. A continuación, visita del valle de Uçhisar donde se puede contemplar la antigua fortaleza excavada en la roca. Visita del Valle de Amor donde veremos las formaciones más curiosas de Capadocia. </w:t>
      </w:r>
      <w:r w:rsidRPr="00FD02AA">
        <w:rPr>
          <w:rFonts w:ascii="Router-Bold" w:hAnsi="Router-Bold" w:cs="Router-Bold"/>
          <w:b/>
          <w:bCs/>
          <w:color w:val="000000"/>
          <w:w w:val="90"/>
          <w:sz w:val="16"/>
          <w:szCs w:val="16"/>
        </w:rPr>
        <w:t>Cena y alojamiento.</w:t>
      </w:r>
    </w:p>
    <w:p w14:paraId="6BF9AB46"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p>
    <w:p w14:paraId="642C96C9"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Día 6º (Martes) CAPADOCIA-PAMUKKALE</w:t>
      </w:r>
    </w:p>
    <w:p w14:paraId="1DA18EB0" w14:textId="77777777" w:rsidR="00FD02AA" w:rsidRPr="00FD02AA" w:rsidRDefault="00FD02AA" w:rsidP="00FD02AA">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D02AA">
        <w:rPr>
          <w:rFonts w:ascii="Router-Bold" w:hAnsi="Router-Bold" w:cs="Router-Bold"/>
          <w:b/>
          <w:bCs/>
          <w:color w:val="000000"/>
          <w:w w:val="90"/>
          <w:sz w:val="16"/>
          <w:szCs w:val="16"/>
        </w:rPr>
        <w:t>Desayuno</w:t>
      </w:r>
      <w:r w:rsidRPr="00FD02AA">
        <w:rPr>
          <w:rFonts w:ascii="Router-Book" w:hAnsi="Router-Book" w:cs="Router-Book"/>
          <w:color w:val="000000"/>
          <w:w w:val="90"/>
          <w:sz w:val="16"/>
          <w:szCs w:val="16"/>
        </w:rPr>
        <w:t xml:space="preserve"> y salida hacia Pamukkale, en el camino visita de una típica posada medieval de la Ruta de Seda. Continuación a Pamukkale, maravilla natural de gigantesca cascada blanca, estalactitas y piscinas naturales procedentes de fuentes termales. </w:t>
      </w:r>
      <w:r w:rsidRPr="00FD02AA">
        <w:rPr>
          <w:rFonts w:ascii="Router-Bold" w:hAnsi="Router-Bold" w:cs="Router-Bold"/>
          <w:b/>
          <w:bCs/>
          <w:color w:val="000000"/>
          <w:w w:val="90"/>
          <w:sz w:val="16"/>
          <w:szCs w:val="16"/>
        </w:rPr>
        <w:t>Cena y alojamiento.</w:t>
      </w:r>
    </w:p>
    <w:p w14:paraId="59EBBE78"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p>
    <w:p w14:paraId="43F6D4D7"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Día 7º (Miércoles) PAMUKKALE-HIERAPOLIS-EFESO-ZONA DE IZMIR</w:t>
      </w:r>
    </w:p>
    <w:p w14:paraId="6F500E60" w14:textId="77777777" w:rsidR="00FD02AA" w:rsidRPr="00FD02AA" w:rsidRDefault="00FD02AA" w:rsidP="00FD02AA">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D02AA">
        <w:rPr>
          <w:rFonts w:ascii="Router-Bold" w:hAnsi="Router-Bold" w:cs="Router-Bold"/>
          <w:b/>
          <w:bCs/>
          <w:color w:val="000000"/>
          <w:w w:val="90"/>
          <w:sz w:val="16"/>
          <w:szCs w:val="16"/>
        </w:rPr>
        <w:t>Desayuno</w:t>
      </w:r>
      <w:r w:rsidRPr="00FD02AA">
        <w:rPr>
          <w:rFonts w:ascii="Router-Book" w:hAnsi="Router-Book" w:cs="Router-Book"/>
          <w:color w:val="000000"/>
          <w:w w:val="90"/>
          <w:sz w:val="16"/>
          <w:szCs w:val="16"/>
        </w:rPr>
        <w:t xml:space="preserve"> y visita de Pamukkale, famosa por sus cascadas calcáreas petrificadas que se han formado a causa de la cal del agua que amena en la zona. Visita de Hierápolis que posee una necrópolis de más de 150.000 tumbas. Salida hacia Éfeso, la capital de Asia Menor en la época romana. Visita de los vestigios arqueológicos donde destacan el templo de Adriano y la Biblioteca de Celso. Visita de la Casa de Virgen María y posibilidad de visitar un típico centro de productos de pieles. </w:t>
      </w:r>
      <w:r w:rsidRPr="00FD02AA">
        <w:rPr>
          <w:rFonts w:ascii="Router-Bold" w:hAnsi="Router-Bold" w:cs="Router-Bold"/>
          <w:b/>
          <w:bCs/>
          <w:color w:val="000000"/>
          <w:w w:val="90"/>
          <w:sz w:val="16"/>
          <w:szCs w:val="16"/>
        </w:rPr>
        <w:t>Cena y alojamiento.</w:t>
      </w:r>
    </w:p>
    <w:p w14:paraId="6D4463A5"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r w:rsidRPr="00FD02AA">
        <w:rPr>
          <w:rFonts w:ascii="Router-Book" w:hAnsi="Router-Book" w:cs="Router-Book"/>
          <w:color w:val="000000"/>
          <w:w w:val="90"/>
          <w:sz w:val="16"/>
          <w:szCs w:val="16"/>
        </w:rPr>
        <w:t>En Pamukkale tendrán posibilidad de realizar una excursión en globo aerostático opcionalmente al amanecer, si las condiciones climáticas y la disponibilidad lo permiten.</w:t>
      </w:r>
    </w:p>
    <w:p w14:paraId="73AFAAFF"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p>
    <w:p w14:paraId="353FF4CB"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Día 8º (Jueves) ZONA DE IZMIR-PERGAMO-TROYA-ÇANAKKALE</w:t>
      </w:r>
    </w:p>
    <w:p w14:paraId="719EE8D5"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r w:rsidRPr="00FD02AA">
        <w:rPr>
          <w:rFonts w:ascii="Router-Bold" w:hAnsi="Router-Bold" w:cs="Router-Bold"/>
          <w:b/>
          <w:bCs/>
          <w:color w:val="000000"/>
          <w:w w:val="90"/>
          <w:sz w:val="16"/>
          <w:szCs w:val="16"/>
        </w:rPr>
        <w:t>Desayuno</w:t>
      </w:r>
      <w:r w:rsidRPr="00FD02AA">
        <w:rPr>
          <w:rFonts w:ascii="Router-Book" w:hAnsi="Router-Book" w:cs="Router-Book"/>
          <w:color w:val="000000"/>
          <w:w w:val="90"/>
          <w:sz w:val="16"/>
          <w:szCs w:val="16"/>
        </w:rPr>
        <w:t xml:space="preserve"> y salida hacia Pergamo, vamos a visitar el hospital de Asklepión, primer hospital de Asia Menor. Continuación hacia Troya cuyo nombre trae a la mente los poemas homéricos y epopeya Troyana. </w:t>
      </w:r>
      <w:r w:rsidRPr="00FD02AA">
        <w:rPr>
          <w:rFonts w:ascii="Router-Bold" w:hAnsi="Router-Bold" w:cs="Router-Bold"/>
          <w:b/>
          <w:bCs/>
          <w:color w:val="000000"/>
          <w:w w:val="90"/>
          <w:sz w:val="16"/>
          <w:szCs w:val="16"/>
        </w:rPr>
        <w:t xml:space="preserve">Cena y alojamiento. </w:t>
      </w:r>
    </w:p>
    <w:p w14:paraId="78573274"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p>
    <w:p w14:paraId="44378EBE"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Día 9º (Viernes) ÇANAKKALE-ESTAMBUL</w:t>
      </w:r>
    </w:p>
    <w:p w14:paraId="226BD994"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spacing w:val="-2"/>
          <w:w w:val="90"/>
          <w:sz w:val="16"/>
          <w:szCs w:val="16"/>
        </w:rPr>
      </w:pPr>
      <w:r w:rsidRPr="00FD02AA">
        <w:rPr>
          <w:rFonts w:ascii="Router-Bold" w:hAnsi="Router-Bold" w:cs="Router-Bold"/>
          <w:b/>
          <w:bCs/>
          <w:color w:val="000000"/>
          <w:spacing w:val="-2"/>
          <w:w w:val="90"/>
          <w:sz w:val="16"/>
          <w:szCs w:val="16"/>
        </w:rPr>
        <w:t>Desayuno</w:t>
      </w:r>
      <w:r w:rsidRPr="00FD02AA">
        <w:rPr>
          <w:rFonts w:ascii="Router-Book" w:hAnsi="Router-Book" w:cs="Router-Book"/>
          <w:color w:val="000000"/>
          <w:spacing w:val="-2"/>
          <w:w w:val="90"/>
          <w:sz w:val="16"/>
          <w:szCs w:val="16"/>
        </w:rPr>
        <w:t xml:space="preserve"> y salida hacia Estambul cruzando por la Bahía de İzmit en ferry o por el puente de Osmangazi que comunica las orillas del Mar Mármara. Llegada a Estambul. </w:t>
      </w:r>
      <w:r w:rsidRPr="00FD02AA">
        <w:rPr>
          <w:rFonts w:ascii="Router-Bold" w:hAnsi="Router-Bold" w:cs="Router-Bold"/>
          <w:b/>
          <w:bCs/>
          <w:color w:val="000000"/>
          <w:spacing w:val="-2"/>
          <w:w w:val="90"/>
          <w:sz w:val="16"/>
          <w:szCs w:val="16"/>
        </w:rPr>
        <w:t>Alojamiento.</w:t>
      </w:r>
    </w:p>
    <w:p w14:paraId="1E86D258" w14:textId="77777777" w:rsidR="00FD02AA" w:rsidRPr="00FD02AA" w:rsidRDefault="00FD02AA" w:rsidP="00FD02AA">
      <w:pPr>
        <w:autoSpaceDE w:val="0"/>
        <w:autoSpaceDN w:val="0"/>
        <w:adjustRightInd w:val="0"/>
        <w:spacing w:line="216" w:lineRule="auto"/>
        <w:jc w:val="both"/>
        <w:textAlignment w:val="center"/>
        <w:rPr>
          <w:rFonts w:ascii="Router-Book" w:hAnsi="Router-Book" w:cs="Router-Book"/>
          <w:color w:val="000000"/>
          <w:w w:val="90"/>
          <w:sz w:val="16"/>
          <w:szCs w:val="16"/>
        </w:rPr>
      </w:pPr>
    </w:p>
    <w:p w14:paraId="354029B3" w14:textId="77777777" w:rsidR="00FD02AA" w:rsidRPr="00FD02AA" w:rsidRDefault="00FD02AA" w:rsidP="00FD02AA">
      <w:pPr>
        <w:suppressAutoHyphens/>
        <w:autoSpaceDE w:val="0"/>
        <w:autoSpaceDN w:val="0"/>
        <w:adjustRightInd w:val="0"/>
        <w:spacing w:line="216" w:lineRule="auto"/>
        <w:textAlignment w:val="center"/>
        <w:rPr>
          <w:rFonts w:ascii="Router-Bold" w:hAnsi="Router-Bold" w:cs="Router-Bold"/>
          <w:b/>
          <w:bCs/>
          <w:color w:val="E50000"/>
          <w:w w:val="90"/>
          <w:sz w:val="16"/>
          <w:szCs w:val="16"/>
        </w:rPr>
      </w:pPr>
      <w:r w:rsidRPr="00FD02AA">
        <w:rPr>
          <w:rFonts w:ascii="Router-Bold" w:hAnsi="Router-Bold" w:cs="Router-Bold"/>
          <w:b/>
          <w:bCs/>
          <w:color w:val="E50000"/>
          <w:w w:val="90"/>
          <w:sz w:val="16"/>
          <w:szCs w:val="16"/>
        </w:rPr>
        <w:t>Día 10º (Sábado) ESTAMBUL</w:t>
      </w:r>
    </w:p>
    <w:p w14:paraId="798C868D" w14:textId="77777777" w:rsidR="00FD02AA" w:rsidRPr="00FD02AA" w:rsidRDefault="00FD02AA" w:rsidP="00FD02AA">
      <w:pPr>
        <w:autoSpaceDE w:val="0"/>
        <w:autoSpaceDN w:val="0"/>
        <w:adjustRightInd w:val="0"/>
        <w:spacing w:line="216" w:lineRule="auto"/>
        <w:jc w:val="both"/>
        <w:textAlignment w:val="center"/>
        <w:rPr>
          <w:rFonts w:ascii="Router-Bold" w:hAnsi="Router-Bold" w:cs="Router-Bold"/>
          <w:b/>
          <w:bCs/>
          <w:color w:val="000000"/>
          <w:w w:val="90"/>
          <w:sz w:val="16"/>
          <w:szCs w:val="16"/>
        </w:rPr>
      </w:pPr>
      <w:r w:rsidRPr="00FD02AA">
        <w:rPr>
          <w:rFonts w:ascii="Router-Bold" w:hAnsi="Router-Bold" w:cs="Router-Bold"/>
          <w:b/>
          <w:bCs/>
          <w:color w:val="000000"/>
          <w:w w:val="90"/>
          <w:sz w:val="16"/>
          <w:szCs w:val="16"/>
        </w:rPr>
        <w:t xml:space="preserve">Desayuno. </w:t>
      </w:r>
      <w:r w:rsidRPr="00FD02AA">
        <w:rPr>
          <w:rFonts w:ascii="Router-Book" w:hAnsi="Router-Book" w:cs="Router-Book"/>
          <w:color w:val="000000"/>
          <w:w w:val="90"/>
          <w:sz w:val="16"/>
          <w:szCs w:val="16"/>
        </w:rPr>
        <w:t xml:space="preserve">Traslado al aeropuerto internacional de Estambul. </w:t>
      </w:r>
      <w:r w:rsidRPr="00FD02AA">
        <w:rPr>
          <w:rFonts w:ascii="Router-Bold" w:hAnsi="Router-Bold" w:cs="Router-Bold"/>
          <w:b/>
          <w:bCs/>
          <w:color w:val="000000"/>
          <w:w w:val="90"/>
          <w:sz w:val="16"/>
          <w:szCs w:val="16"/>
        </w:rPr>
        <w:t>Fin de los servicios.</w:t>
      </w:r>
    </w:p>
    <w:p w14:paraId="53338D78" w14:textId="757C253E" w:rsidR="008132D1" w:rsidRPr="008132D1" w:rsidRDefault="008132D1" w:rsidP="008132D1">
      <w:pPr>
        <w:autoSpaceDE w:val="0"/>
        <w:autoSpaceDN w:val="0"/>
        <w:adjustRightInd w:val="0"/>
        <w:spacing w:line="216" w:lineRule="auto"/>
        <w:jc w:val="both"/>
        <w:textAlignment w:val="center"/>
        <w:rPr>
          <w:rFonts w:ascii="Router-Bold" w:hAnsi="Router-Bold" w:cs="Router-Bold"/>
          <w:b/>
          <w:bCs/>
          <w:color w:val="000000"/>
          <w:w w:val="90"/>
          <w:sz w:val="16"/>
          <w:szCs w:val="16"/>
        </w:rPr>
      </w:pPr>
    </w:p>
    <w:p w14:paraId="68FC31A1" w14:textId="77777777" w:rsidR="008132D1" w:rsidRPr="008132D1" w:rsidRDefault="008132D1" w:rsidP="008132D1">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sz w:val="10"/>
          <w:szCs w:val="10"/>
        </w:rPr>
      </w:pPr>
    </w:p>
    <w:p w14:paraId="3D6E3588" w14:textId="77777777" w:rsidR="008132D1" w:rsidRPr="008132D1" w:rsidRDefault="008132D1" w:rsidP="008132D1">
      <w:pPr>
        <w:tabs>
          <w:tab w:val="left" w:pos="1389"/>
        </w:tabs>
        <w:suppressAutoHyphens/>
        <w:autoSpaceDE w:val="0"/>
        <w:autoSpaceDN w:val="0"/>
        <w:adjustRightInd w:val="0"/>
        <w:spacing w:line="216" w:lineRule="auto"/>
        <w:textAlignment w:val="center"/>
        <w:rPr>
          <w:rFonts w:ascii="CoHeadline-Regular" w:hAnsi="CoHeadline-Regular" w:cs="CoHeadline-Regular"/>
          <w:color w:val="7B9F2D"/>
          <w:w w:val="90"/>
        </w:rPr>
      </w:pPr>
      <w:r w:rsidRPr="008132D1">
        <w:rPr>
          <w:rFonts w:ascii="CoHeadline-Regular" w:hAnsi="CoHeadline-Regular" w:cs="CoHeadline-Regular"/>
          <w:color w:val="C2004D"/>
          <w:w w:val="90"/>
        </w:rPr>
        <w:t>Fechas de inicio: Jueves</w:t>
      </w:r>
    </w:p>
    <w:p w14:paraId="48087979"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spacing w:val="1"/>
          <w:w w:val="90"/>
          <w:sz w:val="16"/>
          <w:szCs w:val="16"/>
        </w:rPr>
      </w:pPr>
      <w:r w:rsidRPr="008132D1">
        <w:rPr>
          <w:rFonts w:ascii="Router-Book" w:hAnsi="Router-Book" w:cs="Router-Book"/>
          <w:color w:val="000000"/>
          <w:spacing w:val="1"/>
          <w:w w:val="90"/>
          <w:sz w:val="16"/>
          <w:szCs w:val="16"/>
        </w:rPr>
        <w:t>Del 27/Marzo al 25/Diciembre/2025</w:t>
      </w:r>
    </w:p>
    <w:p w14:paraId="35F44639" w14:textId="77777777" w:rsidR="008132D1" w:rsidRPr="008132D1" w:rsidRDefault="008132D1" w:rsidP="008132D1">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sz w:val="10"/>
          <w:szCs w:val="10"/>
        </w:rPr>
      </w:pPr>
    </w:p>
    <w:p w14:paraId="7F5485D4" w14:textId="77777777" w:rsidR="008132D1" w:rsidRPr="008132D1" w:rsidRDefault="008132D1" w:rsidP="008132D1">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132D1">
        <w:rPr>
          <w:rFonts w:ascii="CoHeadline-Regular" w:hAnsi="CoHeadline-Regular" w:cs="CoHeadline-Regular"/>
          <w:color w:val="C2004D"/>
          <w:w w:val="90"/>
        </w:rPr>
        <w:t>Incluye</w:t>
      </w:r>
    </w:p>
    <w:p w14:paraId="689F10AC"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Traslados llegada/salida Estambul.</w:t>
      </w:r>
    </w:p>
    <w:p w14:paraId="394F7DA9"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Vehículo con aire acondicionado y guía de habla hispana.</w:t>
      </w:r>
    </w:p>
    <w:p w14:paraId="39949ACE"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Desayuno diario.</w:t>
      </w:r>
    </w:p>
    <w:p w14:paraId="1503A595"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6 cenas.</w:t>
      </w:r>
    </w:p>
    <w:p w14:paraId="47F40950" w14:textId="77777777" w:rsidR="008132D1" w:rsidRPr="008132D1" w:rsidRDefault="008132D1" w:rsidP="008132D1">
      <w:pPr>
        <w:suppressAutoHyphens/>
        <w:autoSpaceDE w:val="0"/>
        <w:autoSpaceDN w:val="0"/>
        <w:adjustRightInd w:val="0"/>
        <w:spacing w:line="216" w:lineRule="auto"/>
        <w:ind w:left="113" w:hanging="113"/>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w:t>
      </w:r>
      <w:r w:rsidRPr="008132D1">
        <w:rPr>
          <w:rFonts w:ascii="Router-Book" w:hAnsi="Router-Book" w:cs="Router-Book"/>
          <w:color w:val="000000"/>
          <w:spacing w:val="-3"/>
          <w:w w:val="90"/>
          <w:sz w:val="16"/>
          <w:szCs w:val="16"/>
        </w:rPr>
        <w:tab/>
        <w:t>Visitas según programa.</w:t>
      </w:r>
    </w:p>
    <w:p w14:paraId="7736D9D0" w14:textId="77777777" w:rsidR="008132D1" w:rsidRPr="008132D1" w:rsidRDefault="008132D1" w:rsidP="008132D1">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sz w:val="10"/>
          <w:szCs w:val="10"/>
        </w:rPr>
      </w:pPr>
    </w:p>
    <w:p w14:paraId="64C8FDDF" w14:textId="77777777" w:rsidR="008132D1" w:rsidRPr="008132D1" w:rsidRDefault="008132D1" w:rsidP="008132D1">
      <w:pPr>
        <w:tabs>
          <w:tab w:val="left" w:pos="1389"/>
        </w:tabs>
        <w:suppressAutoHyphens/>
        <w:autoSpaceDE w:val="0"/>
        <w:autoSpaceDN w:val="0"/>
        <w:adjustRightInd w:val="0"/>
        <w:spacing w:line="216" w:lineRule="auto"/>
        <w:textAlignment w:val="center"/>
        <w:rPr>
          <w:rFonts w:ascii="CoHeadline-Regular" w:hAnsi="CoHeadline-Regular" w:cs="CoHeadline-Regular"/>
          <w:color w:val="C2004D"/>
          <w:w w:val="90"/>
        </w:rPr>
      </w:pPr>
      <w:r w:rsidRPr="008132D1">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9"/>
        <w:gridCol w:w="2665"/>
        <w:gridCol w:w="851"/>
      </w:tblGrid>
      <w:tr w:rsidR="008132D1" w:rsidRPr="008132D1" w14:paraId="6F44625E" w14:textId="77777777" w:rsidTr="008D15C8">
        <w:trPr>
          <w:trHeight w:val="60"/>
          <w:tblHeader/>
        </w:trPr>
        <w:tc>
          <w:tcPr>
            <w:tcW w:w="879" w:type="dxa"/>
            <w:tcMar>
              <w:top w:w="0" w:type="dxa"/>
              <w:left w:w="0" w:type="dxa"/>
              <w:bottom w:w="0" w:type="dxa"/>
              <w:right w:w="0" w:type="dxa"/>
            </w:tcMar>
          </w:tcPr>
          <w:p w14:paraId="0DC04BFA" w14:textId="77777777" w:rsidR="008132D1" w:rsidRPr="008132D1" w:rsidRDefault="008132D1" w:rsidP="008132D1">
            <w:pPr>
              <w:autoSpaceDE w:val="0"/>
              <w:autoSpaceDN w:val="0"/>
              <w:adjustRightInd w:val="0"/>
              <w:spacing w:line="216" w:lineRule="auto"/>
              <w:textAlignment w:val="center"/>
              <w:rPr>
                <w:rFonts w:ascii="Router-Bold" w:hAnsi="Router-Bold" w:cs="Router-Bold"/>
                <w:b/>
                <w:bCs/>
                <w:color w:val="000000"/>
                <w:w w:val="90"/>
                <w:sz w:val="17"/>
                <w:szCs w:val="17"/>
              </w:rPr>
            </w:pPr>
            <w:r w:rsidRPr="008132D1">
              <w:rPr>
                <w:rFonts w:ascii="Router-Bold" w:hAnsi="Router-Bold" w:cs="Router-Bold"/>
                <w:b/>
                <w:bCs/>
                <w:color w:val="000000"/>
                <w:w w:val="90"/>
                <w:sz w:val="17"/>
                <w:szCs w:val="17"/>
              </w:rPr>
              <w:t>Ciudad</w:t>
            </w:r>
          </w:p>
        </w:tc>
        <w:tc>
          <w:tcPr>
            <w:tcW w:w="2665" w:type="dxa"/>
            <w:tcMar>
              <w:top w:w="0" w:type="dxa"/>
              <w:left w:w="0" w:type="dxa"/>
              <w:bottom w:w="0" w:type="dxa"/>
              <w:right w:w="0" w:type="dxa"/>
            </w:tcMar>
          </w:tcPr>
          <w:p w14:paraId="252F61E1" w14:textId="77777777" w:rsidR="008132D1" w:rsidRPr="008132D1" w:rsidRDefault="008132D1" w:rsidP="008132D1">
            <w:pPr>
              <w:autoSpaceDE w:val="0"/>
              <w:autoSpaceDN w:val="0"/>
              <w:adjustRightInd w:val="0"/>
              <w:spacing w:line="216" w:lineRule="auto"/>
              <w:textAlignment w:val="center"/>
              <w:rPr>
                <w:rFonts w:ascii="Router-Bold" w:hAnsi="Router-Bold" w:cs="Router-Bold"/>
                <w:b/>
                <w:bCs/>
                <w:color w:val="000000"/>
                <w:w w:val="90"/>
                <w:sz w:val="17"/>
                <w:szCs w:val="17"/>
              </w:rPr>
            </w:pPr>
            <w:r w:rsidRPr="008132D1">
              <w:rPr>
                <w:rFonts w:ascii="Router-Bold" w:hAnsi="Router-Bold" w:cs="Router-Bold"/>
                <w:b/>
                <w:bCs/>
                <w:color w:val="000000"/>
                <w:w w:val="90"/>
                <w:sz w:val="17"/>
                <w:szCs w:val="17"/>
              </w:rPr>
              <w:t>Hotel</w:t>
            </w:r>
          </w:p>
        </w:tc>
        <w:tc>
          <w:tcPr>
            <w:tcW w:w="851" w:type="dxa"/>
            <w:tcMar>
              <w:top w:w="0" w:type="dxa"/>
              <w:left w:w="0" w:type="dxa"/>
              <w:bottom w:w="0" w:type="dxa"/>
              <w:right w:w="0" w:type="dxa"/>
            </w:tcMar>
          </w:tcPr>
          <w:p w14:paraId="25CAC716" w14:textId="77777777" w:rsidR="008132D1" w:rsidRPr="008132D1" w:rsidRDefault="008132D1" w:rsidP="008132D1">
            <w:pPr>
              <w:autoSpaceDE w:val="0"/>
              <w:autoSpaceDN w:val="0"/>
              <w:adjustRightInd w:val="0"/>
              <w:spacing w:line="216" w:lineRule="auto"/>
              <w:jc w:val="center"/>
              <w:textAlignment w:val="center"/>
              <w:rPr>
                <w:rFonts w:ascii="Router-Bold" w:hAnsi="Router-Bold" w:cs="Router-Bold"/>
                <w:b/>
                <w:bCs/>
                <w:color w:val="000000"/>
                <w:w w:val="90"/>
                <w:sz w:val="17"/>
                <w:szCs w:val="17"/>
              </w:rPr>
            </w:pPr>
            <w:r w:rsidRPr="008132D1">
              <w:rPr>
                <w:rFonts w:ascii="Router-Bold" w:hAnsi="Router-Bold" w:cs="Router-Bold"/>
                <w:b/>
                <w:bCs/>
                <w:color w:val="000000"/>
                <w:spacing w:val="-4"/>
                <w:w w:val="90"/>
                <w:sz w:val="17"/>
                <w:szCs w:val="17"/>
              </w:rPr>
              <w:t>Cat.</w:t>
            </w:r>
          </w:p>
        </w:tc>
      </w:tr>
      <w:tr w:rsidR="008132D1" w:rsidRPr="008132D1" w14:paraId="6CBE2B44" w14:textId="77777777" w:rsidTr="008D15C8">
        <w:trPr>
          <w:trHeight w:val="60"/>
        </w:trPr>
        <w:tc>
          <w:tcPr>
            <w:tcW w:w="879" w:type="dxa"/>
            <w:tcMar>
              <w:top w:w="0" w:type="dxa"/>
              <w:left w:w="0" w:type="dxa"/>
              <w:bottom w:w="0" w:type="dxa"/>
              <w:right w:w="28" w:type="dxa"/>
            </w:tcMar>
          </w:tcPr>
          <w:p w14:paraId="2D7EA603"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Estambul</w:t>
            </w:r>
          </w:p>
        </w:tc>
        <w:tc>
          <w:tcPr>
            <w:tcW w:w="2665" w:type="dxa"/>
            <w:tcMar>
              <w:top w:w="0" w:type="dxa"/>
              <w:left w:w="0" w:type="dxa"/>
              <w:bottom w:w="0" w:type="dxa"/>
              <w:right w:w="28" w:type="dxa"/>
            </w:tcMar>
          </w:tcPr>
          <w:p w14:paraId="6EB39049"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Lionel  </w:t>
            </w:r>
          </w:p>
        </w:tc>
        <w:tc>
          <w:tcPr>
            <w:tcW w:w="851" w:type="dxa"/>
            <w:tcMar>
              <w:top w:w="0" w:type="dxa"/>
              <w:left w:w="0" w:type="dxa"/>
              <w:bottom w:w="0" w:type="dxa"/>
              <w:right w:w="0" w:type="dxa"/>
            </w:tcMar>
          </w:tcPr>
          <w:p w14:paraId="79B3407E"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5*</w:t>
            </w:r>
          </w:p>
        </w:tc>
      </w:tr>
      <w:tr w:rsidR="008132D1" w:rsidRPr="008132D1" w14:paraId="3AF4ADA6" w14:textId="77777777" w:rsidTr="008D15C8">
        <w:trPr>
          <w:trHeight w:val="60"/>
        </w:trPr>
        <w:tc>
          <w:tcPr>
            <w:tcW w:w="879" w:type="dxa"/>
            <w:tcMar>
              <w:top w:w="0" w:type="dxa"/>
              <w:left w:w="0" w:type="dxa"/>
              <w:bottom w:w="0" w:type="dxa"/>
              <w:right w:w="28" w:type="dxa"/>
            </w:tcMar>
          </w:tcPr>
          <w:p w14:paraId="568EB588"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Capadocia</w:t>
            </w:r>
          </w:p>
        </w:tc>
        <w:tc>
          <w:tcPr>
            <w:tcW w:w="2665" w:type="dxa"/>
            <w:tcMar>
              <w:top w:w="0" w:type="dxa"/>
              <w:left w:w="0" w:type="dxa"/>
              <w:bottom w:w="0" w:type="dxa"/>
              <w:right w:w="28" w:type="dxa"/>
            </w:tcMar>
          </w:tcPr>
          <w:p w14:paraId="3BD6F68D"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lang w:val="en-US"/>
              </w:rPr>
            </w:pPr>
            <w:r w:rsidRPr="008132D1">
              <w:rPr>
                <w:rFonts w:ascii="Router-Book" w:hAnsi="Router-Book" w:cs="Router-Book"/>
                <w:color w:val="000000"/>
                <w:spacing w:val="-7"/>
                <w:w w:val="90"/>
                <w:sz w:val="16"/>
                <w:szCs w:val="16"/>
                <w:lang w:val="en-US"/>
              </w:rPr>
              <w:t>Sunak / Best Western Cave Suits / Dere Suits</w:t>
            </w:r>
          </w:p>
        </w:tc>
        <w:tc>
          <w:tcPr>
            <w:tcW w:w="851" w:type="dxa"/>
            <w:tcMar>
              <w:top w:w="0" w:type="dxa"/>
              <w:left w:w="0" w:type="dxa"/>
              <w:bottom w:w="0" w:type="dxa"/>
              <w:right w:w="0" w:type="dxa"/>
            </w:tcMar>
          </w:tcPr>
          <w:p w14:paraId="40BD5863"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Cuevas</w:t>
            </w:r>
          </w:p>
        </w:tc>
      </w:tr>
      <w:tr w:rsidR="008132D1" w:rsidRPr="008132D1" w14:paraId="0842F96C" w14:textId="77777777" w:rsidTr="008D15C8">
        <w:trPr>
          <w:trHeight w:val="60"/>
        </w:trPr>
        <w:tc>
          <w:tcPr>
            <w:tcW w:w="879" w:type="dxa"/>
            <w:tcMar>
              <w:top w:w="0" w:type="dxa"/>
              <w:left w:w="0" w:type="dxa"/>
              <w:bottom w:w="0" w:type="dxa"/>
              <w:right w:w="28" w:type="dxa"/>
            </w:tcMar>
          </w:tcPr>
          <w:p w14:paraId="57B6916B"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Pamukkale</w:t>
            </w:r>
          </w:p>
        </w:tc>
        <w:tc>
          <w:tcPr>
            <w:tcW w:w="2665" w:type="dxa"/>
            <w:tcMar>
              <w:top w:w="0" w:type="dxa"/>
              <w:left w:w="0" w:type="dxa"/>
              <w:bottom w:w="0" w:type="dxa"/>
              <w:right w:w="28" w:type="dxa"/>
            </w:tcMar>
          </w:tcPr>
          <w:p w14:paraId="11F5A717"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5"/>
                <w:w w:val="90"/>
                <w:sz w:val="16"/>
                <w:szCs w:val="16"/>
              </w:rPr>
            </w:pPr>
            <w:r w:rsidRPr="008132D1">
              <w:rPr>
                <w:rFonts w:ascii="Router-Book" w:hAnsi="Router-Book" w:cs="Router-Book"/>
                <w:color w:val="000000"/>
                <w:spacing w:val="-5"/>
                <w:w w:val="90"/>
                <w:sz w:val="16"/>
                <w:szCs w:val="16"/>
              </w:rPr>
              <w:t xml:space="preserve">Richmond Thermal / </w:t>
            </w:r>
          </w:p>
          <w:p w14:paraId="1817E271"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5"/>
                <w:w w:val="90"/>
                <w:sz w:val="16"/>
                <w:szCs w:val="16"/>
              </w:rPr>
              <w:t>Hierapark Thermal</w:t>
            </w:r>
          </w:p>
        </w:tc>
        <w:tc>
          <w:tcPr>
            <w:tcW w:w="851" w:type="dxa"/>
            <w:tcMar>
              <w:top w:w="0" w:type="dxa"/>
              <w:left w:w="0" w:type="dxa"/>
              <w:bottom w:w="0" w:type="dxa"/>
              <w:right w:w="0" w:type="dxa"/>
            </w:tcMar>
          </w:tcPr>
          <w:p w14:paraId="6756CEA8"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4*</w:t>
            </w:r>
          </w:p>
        </w:tc>
      </w:tr>
      <w:tr w:rsidR="008132D1" w:rsidRPr="008132D1" w14:paraId="1688E16C" w14:textId="77777777" w:rsidTr="008D15C8">
        <w:trPr>
          <w:trHeight w:val="60"/>
        </w:trPr>
        <w:tc>
          <w:tcPr>
            <w:tcW w:w="879" w:type="dxa"/>
            <w:tcMar>
              <w:top w:w="0" w:type="dxa"/>
              <w:left w:w="0" w:type="dxa"/>
              <w:bottom w:w="0" w:type="dxa"/>
              <w:right w:w="28" w:type="dxa"/>
            </w:tcMar>
          </w:tcPr>
          <w:p w14:paraId="0C67576A"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Izmir</w:t>
            </w:r>
          </w:p>
        </w:tc>
        <w:tc>
          <w:tcPr>
            <w:tcW w:w="2665" w:type="dxa"/>
            <w:tcMar>
              <w:top w:w="0" w:type="dxa"/>
              <w:left w:w="0" w:type="dxa"/>
              <w:bottom w:w="0" w:type="dxa"/>
              <w:right w:w="28" w:type="dxa"/>
            </w:tcMar>
          </w:tcPr>
          <w:p w14:paraId="7391334E"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5"/>
                <w:w w:val="90"/>
                <w:sz w:val="16"/>
                <w:szCs w:val="16"/>
              </w:rPr>
              <w:t>Blanca </w:t>
            </w:r>
          </w:p>
        </w:tc>
        <w:tc>
          <w:tcPr>
            <w:tcW w:w="851" w:type="dxa"/>
            <w:tcMar>
              <w:top w:w="0" w:type="dxa"/>
              <w:left w:w="0" w:type="dxa"/>
              <w:bottom w:w="0" w:type="dxa"/>
              <w:right w:w="0" w:type="dxa"/>
            </w:tcMar>
          </w:tcPr>
          <w:p w14:paraId="246A2136"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4*</w:t>
            </w:r>
          </w:p>
        </w:tc>
      </w:tr>
      <w:tr w:rsidR="008132D1" w:rsidRPr="008132D1" w14:paraId="1DDDAD04" w14:textId="77777777" w:rsidTr="008D15C8">
        <w:trPr>
          <w:trHeight w:val="60"/>
        </w:trPr>
        <w:tc>
          <w:tcPr>
            <w:tcW w:w="879" w:type="dxa"/>
            <w:tcMar>
              <w:top w:w="0" w:type="dxa"/>
              <w:left w:w="0" w:type="dxa"/>
              <w:bottom w:w="0" w:type="dxa"/>
              <w:right w:w="28" w:type="dxa"/>
            </w:tcMar>
          </w:tcPr>
          <w:p w14:paraId="1C3CA6AE"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Çanakkale</w:t>
            </w:r>
          </w:p>
        </w:tc>
        <w:tc>
          <w:tcPr>
            <w:tcW w:w="2665" w:type="dxa"/>
            <w:tcMar>
              <w:top w:w="0" w:type="dxa"/>
              <w:left w:w="0" w:type="dxa"/>
              <w:bottom w:w="0" w:type="dxa"/>
              <w:right w:w="28" w:type="dxa"/>
            </w:tcMar>
          </w:tcPr>
          <w:p w14:paraId="5DD32EC3"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5"/>
                <w:w w:val="90"/>
                <w:sz w:val="16"/>
                <w:szCs w:val="16"/>
              </w:rPr>
              <w:t>MD Barbaros / Oytun Park </w:t>
            </w:r>
          </w:p>
        </w:tc>
        <w:tc>
          <w:tcPr>
            <w:tcW w:w="851" w:type="dxa"/>
            <w:tcMar>
              <w:top w:w="0" w:type="dxa"/>
              <w:left w:w="0" w:type="dxa"/>
              <w:bottom w:w="0" w:type="dxa"/>
              <w:right w:w="0" w:type="dxa"/>
            </w:tcMar>
          </w:tcPr>
          <w:p w14:paraId="09B5C89C" w14:textId="77777777" w:rsidR="008132D1" w:rsidRPr="008132D1" w:rsidRDefault="008132D1" w:rsidP="008132D1">
            <w:pPr>
              <w:autoSpaceDE w:val="0"/>
              <w:autoSpaceDN w:val="0"/>
              <w:adjustRightInd w:val="0"/>
              <w:spacing w:line="216" w:lineRule="auto"/>
              <w:jc w:val="center"/>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Cat. Esp.</w:t>
            </w:r>
          </w:p>
        </w:tc>
      </w:tr>
    </w:tbl>
    <w:p w14:paraId="5C432999" w14:textId="77777777" w:rsidR="008132D1" w:rsidRPr="008132D1" w:rsidRDefault="008132D1" w:rsidP="008132D1">
      <w:pPr>
        <w:autoSpaceDE w:val="0"/>
        <w:autoSpaceDN w:val="0"/>
        <w:adjustRightInd w:val="0"/>
        <w:spacing w:line="216"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8132D1" w:rsidRPr="008132D1" w14:paraId="7D6CA4DC" w14:textId="77777777" w:rsidTr="008D15C8">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07913B" w14:textId="77777777" w:rsidR="008132D1" w:rsidRPr="008132D1" w:rsidRDefault="008132D1" w:rsidP="008132D1">
            <w:pPr>
              <w:tabs>
                <w:tab w:val="left" w:pos="1389"/>
              </w:tabs>
              <w:suppressAutoHyphens/>
              <w:autoSpaceDE w:val="0"/>
              <w:autoSpaceDN w:val="0"/>
              <w:adjustRightInd w:val="0"/>
              <w:spacing w:line="216" w:lineRule="auto"/>
              <w:textAlignment w:val="center"/>
              <w:rPr>
                <w:rFonts w:ascii="CoHeadline-Regular" w:hAnsi="CoHeadline-Regular" w:cs="CoHeadline-Regular"/>
                <w:color w:val="000000"/>
                <w:w w:val="90"/>
              </w:rPr>
            </w:pPr>
            <w:r w:rsidRPr="008132D1">
              <w:rPr>
                <w:rFonts w:ascii="CoHeadline-Regular" w:hAnsi="CoHeadline-Regular" w:cs="CoHeadline-Regular"/>
                <w:color w:val="C2004D"/>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5B7A39" w14:textId="77777777" w:rsidR="008132D1" w:rsidRPr="008132D1" w:rsidRDefault="008132D1" w:rsidP="008132D1">
            <w:pPr>
              <w:autoSpaceDE w:val="0"/>
              <w:autoSpaceDN w:val="0"/>
              <w:adjustRightInd w:val="0"/>
              <w:spacing w:line="216" w:lineRule="auto"/>
              <w:rPr>
                <w:rFonts w:ascii="CoHeadline-Regular" w:hAnsi="CoHeadline-Regular"/>
              </w:rPr>
            </w:pPr>
          </w:p>
        </w:tc>
      </w:tr>
      <w:tr w:rsidR="008132D1" w:rsidRPr="008132D1" w14:paraId="5EC11FE9" w14:textId="77777777" w:rsidTr="008D15C8">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4BFD890D" w14:textId="77777777" w:rsidR="008132D1" w:rsidRPr="008132D1" w:rsidRDefault="008132D1" w:rsidP="008132D1">
            <w:pPr>
              <w:autoSpaceDE w:val="0"/>
              <w:autoSpaceDN w:val="0"/>
              <w:adjustRightInd w:val="0"/>
              <w:spacing w:line="216" w:lineRule="auto"/>
              <w:rPr>
                <w:rFonts w:ascii="CoHeadline-Regular" w:hAnsi="CoHeadline-Regular"/>
              </w:rPr>
            </w:pPr>
          </w:p>
        </w:tc>
        <w:tc>
          <w:tcPr>
            <w:tcW w:w="567" w:type="dxa"/>
            <w:tcBorders>
              <w:top w:val="single" w:sz="4" w:space="0" w:color="auto"/>
              <w:left w:val="single" w:sz="6" w:space="0" w:color="636362"/>
              <w:bottom w:val="single" w:sz="6" w:space="0" w:color="CD1321"/>
              <w:right w:val="single" w:sz="6" w:space="0" w:color="636362"/>
            </w:tcBorders>
            <w:tcMar>
              <w:top w:w="0" w:type="dxa"/>
              <w:left w:w="0" w:type="dxa"/>
              <w:bottom w:w="0" w:type="dxa"/>
              <w:right w:w="0" w:type="dxa"/>
            </w:tcMar>
          </w:tcPr>
          <w:p w14:paraId="587F9E99" w14:textId="77777777" w:rsidR="008132D1" w:rsidRPr="008132D1" w:rsidRDefault="008132D1" w:rsidP="008132D1">
            <w:pPr>
              <w:autoSpaceDE w:val="0"/>
              <w:autoSpaceDN w:val="0"/>
              <w:adjustRightInd w:val="0"/>
              <w:spacing w:line="216" w:lineRule="auto"/>
              <w:rPr>
                <w:rFonts w:ascii="CoHeadline-Regular" w:hAnsi="CoHeadline-Regular"/>
              </w:rPr>
            </w:pPr>
          </w:p>
        </w:tc>
        <w:tc>
          <w:tcPr>
            <w:tcW w:w="227" w:type="dxa"/>
            <w:tcBorders>
              <w:top w:val="single" w:sz="4" w:space="0" w:color="auto"/>
              <w:left w:val="single" w:sz="6" w:space="0" w:color="636362"/>
              <w:bottom w:val="single" w:sz="6" w:space="0" w:color="CD1321"/>
              <w:right w:val="single" w:sz="6" w:space="0" w:color="636362"/>
            </w:tcBorders>
            <w:tcMar>
              <w:top w:w="0" w:type="dxa"/>
              <w:left w:w="57" w:type="dxa"/>
              <w:bottom w:w="0" w:type="dxa"/>
              <w:right w:w="28" w:type="dxa"/>
            </w:tcMar>
          </w:tcPr>
          <w:p w14:paraId="32F43C7C" w14:textId="77777777" w:rsidR="008132D1" w:rsidRPr="008132D1" w:rsidRDefault="008132D1" w:rsidP="008132D1">
            <w:pPr>
              <w:autoSpaceDE w:val="0"/>
              <w:autoSpaceDN w:val="0"/>
              <w:adjustRightInd w:val="0"/>
              <w:spacing w:line="216" w:lineRule="auto"/>
              <w:rPr>
                <w:rFonts w:ascii="CoHeadline-Regular" w:hAnsi="CoHeadline-Regular"/>
              </w:rPr>
            </w:pPr>
          </w:p>
        </w:tc>
      </w:tr>
      <w:tr w:rsidR="008132D1" w:rsidRPr="008132D1" w14:paraId="7E77DA2E"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1F216B2" w14:textId="77777777" w:rsidR="008132D1" w:rsidRPr="008132D1" w:rsidRDefault="008132D1" w:rsidP="008132D1">
            <w:pPr>
              <w:autoSpaceDE w:val="0"/>
              <w:autoSpaceDN w:val="0"/>
              <w:adjustRightInd w:val="0"/>
              <w:spacing w:line="216" w:lineRule="auto"/>
              <w:textAlignment w:val="center"/>
              <w:rPr>
                <w:rFonts w:ascii="Router-Book" w:hAnsi="Router-Book" w:cs="Router-Book"/>
                <w:color w:val="000000"/>
                <w:spacing w:val="-3"/>
                <w:w w:val="90"/>
                <w:sz w:val="16"/>
                <w:szCs w:val="16"/>
              </w:rPr>
            </w:pPr>
            <w:r w:rsidRPr="008132D1">
              <w:rPr>
                <w:rFonts w:ascii="Router-Book" w:hAnsi="Router-Book" w:cs="Router-Book"/>
                <w:color w:val="000000"/>
                <w:spacing w:val="-3"/>
                <w:w w:val="90"/>
                <w:sz w:val="16"/>
                <w:szCs w:val="16"/>
              </w:rPr>
              <w:t>En habitación doble</w:t>
            </w:r>
          </w:p>
        </w:tc>
        <w:tc>
          <w:tcPr>
            <w:tcW w:w="567"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F5D7778" w14:textId="0C00CED3" w:rsidR="008132D1" w:rsidRPr="008132D1" w:rsidRDefault="008132D1" w:rsidP="008132D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132D1">
              <w:rPr>
                <w:rFonts w:ascii="SourceSansRoman_350.000wght_0it" w:hAnsi="SourceSansRoman_350.000wght_0it" w:cs="SourceSansRoman_350.000wght_0it"/>
                <w:color w:val="000000"/>
                <w:spacing w:val="5"/>
                <w:sz w:val="19"/>
                <w:szCs w:val="19"/>
              </w:rPr>
              <w:t>1.</w:t>
            </w:r>
            <w:r w:rsidR="006B7649">
              <w:rPr>
                <w:rFonts w:ascii="SourceSansRoman_350.000wght_0it" w:hAnsi="SourceSansRoman_350.000wght_0it" w:cs="SourceSansRoman_350.000wght_0it"/>
                <w:color w:val="000000"/>
                <w:spacing w:val="5"/>
                <w:sz w:val="19"/>
                <w:szCs w:val="19"/>
              </w:rPr>
              <w:t>1</w:t>
            </w:r>
            <w:r w:rsidRPr="008132D1">
              <w:rPr>
                <w:rFonts w:ascii="SourceSansRoman_350.000wght_0it" w:hAnsi="SourceSansRoman_350.000wght_0it" w:cs="SourceSansRoman_350.000wght_0it"/>
                <w:color w:val="000000"/>
                <w:spacing w:val="5"/>
                <w:sz w:val="19"/>
                <w:szCs w:val="19"/>
              </w:rPr>
              <w:t>05</w:t>
            </w:r>
          </w:p>
        </w:tc>
        <w:tc>
          <w:tcPr>
            <w:tcW w:w="227" w:type="dxa"/>
            <w:tcBorders>
              <w:top w:val="single" w:sz="6" w:space="0" w:color="CD1321"/>
              <w:left w:val="single" w:sz="6" w:space="0" w:color="636362"/>
              <w:bottom w:val="single" w:sz="6" w:space="0" w:color="CD1321"/>
              <w:right w:val="single" w:sz="6" w:space="0" w:color="636362"/>
            </w:tcBorders>
            <w:tcMar>
              <w:top w:w="0" w:type="dxa"/>
              <w:left w:w="57" w:type="dxa"/>
              <w:bottom w:w="0" w:type="dxa"/>
              <w:right w:w="28" w:type="dxa"/>
            </w:tcMar>
            <w:vAlign w:val="bottom"/>
          </w:tcPr>
          <w:p w14:paraId="2FBCF10A" w14:textId="77777777" w:rsidR="008132D1" w:rsidRPr="008132D1" w:rsidRDefault="008132D1" w:rsidP="008132D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132D1">
              <w:rPr>
                <w:rFonts w:ascii="SourceSansRoman_350.000wght_0it" w:hAnsi="SourceSansRoman_350.000wght_0it" w:cs="SourceSansRoman_350.000wght_0it"/>
                <w:color w:val="000000"/>
                <w:spacing w:val="5"/>
                <w:sz w:val="16"/>
                <w:szCs w:val="16"/>
              </w:rPr>
              <w:t>$</w:t>
            </w:r>
          </w:p>
        </w:tc>
      </w:tr>
      <w:tr w:rsidR="008132D1" w:rsidRPr="008132D1" w14:paraId="42882DF8"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6FA16D6" w14:textId="77777777" w:rsidR="008132D1" w:rsidRPr="008132D1" w:rsidRDefault="008132D1" w:rsidP="008132D1">
            <w:pPr>
              <w:tabs>
                <w:tab w:val="right" w:leader="dot" w:pos="2740"/>
              </w:tabs>
              <w:autoSpaceDE w:val="0"/>
              <w:autoSpaceDN w:val="0"/>
              <w:adjustRightInd w:val="0"/>
              <w:spacing w:line="216" w:lineRule="auto"/>
              <w:textAlignment w:val="center"/>
              <w:rPr>
                <w:rFonts w:ascii="Router-Book" w:hAnsi="Router-Book" w:cs="Router-Book"/>
                <w:color w:val="000000"/>
                <w:w w:val="90"/>
                <w:sz w:val="16"/>
                <w:szCs w:val="16"/>
              </w:rPr>
            </w:pPr>
            <w:r w:rsidRPr="008132D1">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34B00CF" w14:textId="77777777" w:rsidR="008132D1" w:rsidRPr="008132D1" w:rsidRDefault="008132D1" w:rsidP="008132D1">
            <w:pPr>
              <w:tabs>
                <w:tab w:val="right" w:leader="dot" w:pos="2268"/>
                <w:tab w:val="right" w:pos="2863"/>
                <w:tab w:val="right" w:pos="3005"/>
              </w:tabs>
              <w:autoSpaceDE w:val="0"/>
              <w:autoSpaceDN w:val="0"/>
              <w:adjustRightInd w:val="0"/>
              <w:spacing w:line="216" w:lineRule="auto"/>
              <w:jc w:val="right"/>
              <w:textAlignment w:val="center"/>
              <w:rPr>
                <w:rFonts w:ascii="SourceSansRoman_350.000wght_0it" w:hAnsi="SourceSansRoman_350.000wght_0it" w:cs="SourceSansRoman_350.000wght_0it"/>
                <w:color w:val="000000"/>
                <w:spacing w:val="5"/>
                <w:sz w:val="19"/>
                <w:szCs w:val="19"/>
              </w:rPr>
            </w:pPr>
            <w:r w:rsidRPr="008132D1">
              <w:rPr>
                <w:rFonts w:ascii="SourceSansRoman_350.000wght_0it" w:hAnsi="SourceSansRoman_350.000wght_0it" w:cs="SourceSansRoman_350.000wght_0it"/>
                <w:color w:val="000000"/>
                <w:spacing w:val="5"/>
                <w:sz w:val="19"/>
                <w:szCs w:val="19"/>
              </w:rPr>
              <w:t>525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7F6AE2B5" w14:textId="77777777" w:rsidR="008132D1" w:rsidRPr="008132D1" w:rsidRDefault="008132D1" w:rsidP="008132D1">
            <w:pPr>
              <w:tabs>
                <w:tab w:val="right" w:leader="dot" w:pos="2268"/>
                <w:tab w:val="right" w:pos="2863"/>
                <w:tab w:val="right" w:pos="3005"/>
              </w:tabs>
              <w:autoSpaceDE w:val="0"/>
              <w:autoSpaceDN w:val="0"/>
              <w:adjustRightInd w:val="0"/>
              <w:spacing w:line="216" w:lineRule="auto"/>
              <w:textAlignment w:val="center"/>
              <w:rPr>
                <w:rFonts w:ascii="SourceSansRoman_350.000wght_0it" w:hAnsi="SourceSansRoman_350.000wght_0it" w:cs="SourceSansRoman_350.000wght_0it"/>
                <w:color w:val="000000"/>
                <w:spacing w:val="5"/>
                <w:sz w:val="19"/>
                <w:szCs w:val="19"/>
              </w:rPr>
            </w:pPr>
            <w:r w:rsidRPr="008132D1">
              <w:rPr>
                <w:rFonts w:ascii="SourceSansRoman_350.000wght_0it" w:hAnsi="SourceSansRoman_350.000wght_0it" w:cs="SourceSansRoman_350.000wght_0it"/>
                <w:color w:val="000000"/>
                <w:spacing w:val="5"/>
                <w:sz w:val="16"/>
                <w:szCs w:val="16"/>
              </w:rPr>
              <w:t>$</w:t>
            </w:r>
          </w:p>
        </w:tc>
      </w:tr>
      <w:tr w:rsidR="008132D1" w:rsidRPr="008132D1" w14:paraId="50C2E7E1" w14:textId="77777777">
        <w:trPr>
          <w:trHeight w:hRule="exact" w:val="113"/>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7D585270" w14:textId="77777777" w:rsidR="008132D1" w:rsidRPr="008132D1" w:rsidRDefault="008132D1" w:rsidP="008132D1">
            <w:pPr>
              <w:autoSpaceDE w:val="0"/>
              <w:autoSpaceDN w:val="0"/>
              <w:adjustRightInd w:val="0"/>
              <w:spacing w:line="216" w:lineRule="auto"/>
              <w:rPr>
                <w:rFonts w:ascii="CoHeadline-Regular" w:hAnsi="CoHeadline-Regular"/>
              </w:rPr>
            </w:pPr>
          </w:p>
        </w:tc>
        <w:tc>
          <w:tcPr>
            <w:tcW w:w="567" w:type="dxa"/>
            <w:tcBorders>
              <w:top w:val="single" w:sz="6" w:space="0" w:color="000000"/>
              <w:left w:val="single" w:sz="6" w:space="0" w:color="636362"/>
              <w:bottom w:val="single" w:sz="3" w:space="0" w:color="636362"/>
              <w:right w:val="single" w:sz="6" w:space="0" w:color="636362"/>
            </w:tcBorders>
            <w:tcMar>
              <w:top w:w="0" w:type="dxa"/>
              <w:left w:w="0" w:type="dxa"/>
              <w:bottom w:w="0" w:type="dxa"/>
              <w:right w:w="0" w:type="dxa"/>
            </w:tcMar>
            <w:vAlign w:val="bottom"/>
          </w:tcPr>
          <w:p w14:paraId="405FA09A" w14:textId="77777777" w:rsidR="008132D1" w:rsidRPr="008132D1" w:rsidRDefault="008132D1" w:rsidP="008132D1">
            <w:pPr>
              <w:autoSpaceDE w:val="0"/>
              <w:autoSpaceDN w:val="0"/>
              <w:adjustRightInd w:val="0"/>
              <w:spacing w:line="216" w:lineRule="auto"/>
              <w:rPr>
                <w:rFonts w:ascii="CoHeadline-Regular" w:hAnsi="CoHeadline-Regular"/>
              </w:rPr>
            </w:pPr>
          </w:p>
        </w:tc>
        <w:tc>
          <w:tcPr>
            <w:tcW w:w="227" w:type="dxa"/>
            <w:tcBorders>
              <w:top w:val="single" w:sz="6" w:space="0" w:color="000000"/>
              <w:left w:val="single" w:sz="6" w:space="0" w:color="636362"/>
              <w:bottom w:val="single" w:sz="3" w:space="0" w:color="636362"/>
              <w:right w:val="single" w:sz="6" w:space="0" w:color="636362"/>
            </w:tcBorders>
            <w:tcMar>
              <w:top w:w="0" w:type="dxa"/>
              <w:left w:w="57" w:type="dxa"/>
              <w:bottom w:w="0" w:type="dxa"/>
              <w:right w:w="28" w:type="dxa"/>
            </w:tcMar>
            <w:vAlign w:val="bottom"/>
          </w:tcPr>
          <w:p w14:paraId="2FA10ED6" w14:textId="77777777" w:rsidR="008132D1" w:rsidRPr="008132D1" w:rsidRDefault="008132D1" w:rsidP="008132D1">
            <w:pPr>
              <w:autoSpaceDE w:val="0"/>
              <w:autoSpaceDN w:val="0"/>
              <w:adjustRightInd w:val="0"/>
              <w:spacing w:line="216" w:lineRule="auto"/>
              <w:rPr>
                <w:rFonts w:ascii="CoHeadline-Regular" w:hAnsi="CoHeadline-Regular"/>
              </w:rPr>
            </w:pPr>
          </w:p>
        </w:tc>
      </w:tr>
      <w:tr w:rsidR="008132D1" w:rsidRPr="008132D1" w14:paraId="18CAFCC8" w14:textId="77777777">
        <w:trPr>
          <w:trHeight w:val="60"/>
        </w:trPr>
        <w:tc>
          <w:tcPr>
            <w:tcW w:w="3657" w:type="dxa"/>
            <w:gridSpan w:val="3"/>
            <w:tcBorders>
              <w:top w:val="single" w:sz="3" w:space="0" w:color="636362"/>
              <w:left w:val="single" w:sz="6" w:space="0" w:color="000000"/>
              <w:bottom w:val="single" w:sz="6" w:space="0" w:color="000000"/>
              <w:right w:val="single" w:sz="6" w:space="0" w:color="636362"/>
            </w:tcBorders>
            <w:tcMar>
              <w:top w:w="0" w:type="dxa"/>
              <w:left w:w="0" w:type="dxa"/>
              <w:bottom w:w="0" w:type="dxa"/>
              <w:right w:w="0" w:type="dxa"/>
            </w:tcMar>
            <w:vAlign w:val="bottom"/>
          </w:tcPr>
          <w:p w14:paraId="60468F28" w14:textId="77777777" w:rsidR="008132D1" w:rsidRPr="008132D1" w:rsidRDefault="008132D1" w:rsidP="008132D1">
            <w:pPr>
              <w:autoSpaceDE w:val="0"/>
              <w:autoSpaceDN w:val="0"/>
              <w:adjustRightInd w:val="0"/>
              <w:spacing w:line="216" w:lineRule="auto"/>
              <w:ind w:left="113" w:hanging="113"/>
              <w:jc w:val="both"/>
              <w:textAlignment w:val="center"/>
              <w:rPr>
                <w:rFonts w:ascii="Router-Bold" w:hAnsi="Router-Bold" w:cs="Router-Bold"/>
                <w:b/>
                <w:bCs/>
                <w:color w:val="000000"/>
                <w:spacing w:val="-3"/>
                <w:w w:val="90"/>
                <w:sz w:val="14"/>
                <w:szCs w:val="14"/>
              </w:rPr>
            </w:pPr>
            <w:r w:rsidRPr="008132D1">
              <w:rPr>
                <w:rFonts w:ascii="Router-Bold" w:hAnsi="Router-Bold" w:cs="Router-Bold"/>
                <w:b/>
                <w:bCs/>
                <w:color w:val="000000"/>
                <w:spacing w:val="-3"/>
                <w:w w:val="90"/>
                <w:sz w:val="14"/>
                <w:szCs w:val="14"/>
              </w:rPr>
              <w:t xml:space="preserve">Notas: </w:t>
            </w:r>
          </w:p>
          <w:p w14:paraId="0DEEEB5E" w14:textId="77777777" w:rsidR="008132D1" w:rsidRPr="008132D1" w:rsidRDefault="008132D1" w:rsidP="008132D1">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132D1">
              <w:rPr>
                <w:rFonts w:ascii="Router-Book" w:hAnsi="Router-Book" w:cs="Router-Book"/>
                <w:color w:val="000000"/>
                <w:w w:val="90"/>
                <w:sz w:val="14"/>
                <w:szCs w:val="14"/>
              </w:rPr>
              <w:t>-</w:t>
            </w:r>
            <w:r w:rsidRPr="008132D1">
              <w:rPr>
                <w:rFonts w:ascii="Router-Book" w:hAnsi="Router-Book" w:cs="Router-Book"/>
                <w:color w:val="000000"/>
                <w:w w:val="90"/>
                <w:sz w:val="14"/>
                <w:szCs w:val="14"/>
              </w:rPr>
              <w:tab/>
              <w:t>50 USD de cuota de servicio (pago obligatorio en destino).</w:t>
            </w:r>
          </w:p>
          <w:p w14:paraId="21C835F7" w14:textId="77777777" w:rsidR="008132D1" w:rsidRPr="008132D1" w:rsidRDefault="008132D1" w:rsidP="008132D1">
            <w:pPr>
              <w:autoSpaceDE w:val="0"/>
              <w:autoSpaceDN w:val="0"/>
              <w:adjustRightInd w:val="0"/>
              <w:spacing w:line="216" w:lineRule="auto"/>
              <w:ind w:left="113" w:hanging="113"/>
              <w:jc w:val="both"/>
              <w:textAlignment w:val="center"/>
              <w:rPr>
                <w:rFonts w:ascii="Router-Book" w:hAnsi="Router-Book" w:cs="Router-Book"/>
                <w:color w:val="000000"/>
                <w:w w:val="90"/>
                <w:sz w:val="14"/>
                <w:szCs w:val="14"/>
              </w:rPr>
            </w:pPr>
            <w:r w:rsidRPr="008132D1">
              <w:rPr>
                <w:rFonts w:ascii="Router-Book" w:hAnsi="Router-Book" w:cs="Router-Book"/>
                <w:color w:val="000000"/>
                <w:w w:val="90"/>
                <w:sz w:val="14"/>
                <w:szCs w:val="14"/>
              </w:rPr>
              <w:t>-</w:t>
            </w:r>
            <w:r w:rsidRPr="008132D1">
              <w:rPr>
                <w:rFonts w:ascii="Router-Book" w:hAnsi="Router-Book" w:cs="Router-Book"/>
                <w:color w:val="000000"/>
                <w:w w:val="90"/>
                <w:sz w:val="14"/>
                <w:szCs w:val="14"/>
              </w:rPr>
              <w:tab/>
              <w:t>El itinerario puede variar, pero sin afectar el contenido del viaje.</w:t>
            </w:r>
          </w:p>
        </w:tc>
      </w:tr>
    </w:tbl>
    <w:p w14:paraId="46D944D9" w14:textId="77777777" w:rsidR="008132D1" w:rsidRPr="004906BE" w:rsidRDefault="008132D1" w:rsidP="008132D1">
      <w:pPr>
        <w:tabs>
          <w:tab w:val="left" w:pos="1389"/>
        </w:tabs>
        <w:suppressAutoHyphens/>
        <w:autoSpaceDE w:val="0"/>
        <w:autoSpaceDN w:val="0"/>
        <w:adjustRightInd w:val="0"/>
        <w:spacing w:after="28" w:line="216" w:lineRule="auto"/>
        <w:textAlignment w:val="center"/>
        <w:rPr>
          <w:rFonts w:ascii="CoHeadline-Regular" w:hAnsi="CoHeadline-Regular" w:cs="CoHeadline-Regular"/>
          <w:color w:val="C6B012"/>
          <w:w w:val="90"/>
        </w:rPr>
      </w:pPr>
    </w:p>
    <w:sectPr w:rsidR="008132D1"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27FCF"/>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B7649"/>
    <w:rsid w:val="00714F92"/>
    <w:rsid w:val="00722D9B"/>
    <w:rsid w:val="007602E1"/>
    <w:rsid w:val="007D5E33"/>
    <w:rsid w:val="008132D1"/>
    <w:rsid w:val="0085440A"/>
    <w:rsid w:val="00857A2E"/>
    <w:rsid w:val="0086153D"/>
    <w:rsid w:val="0089136C"/>
    <w:rsid w:val="008D15C8"/>
    <w:rsid w:val="009467C5"/>
    <w:rsid w:val="00957DB7"/>
    <w:rsid w:val="00974CBF"/>
    <w:rsid w:val="009C7CAC"/>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 w:val="00FD02A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8132D1"/>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8132D1"/>
    <w:pPr>
      <w:widowControl/>
      <w:spacing w:line="26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8132D1"/>
  </w:style>
  <w:style w:type="paragraph" w:customStyle="1" w:styleId="incluyeHoteles-Incluye">
    <w:name w:val="incluye (Hoteles-Incluye)"/>
    <w:basedOn w:val="Textoitinerario"/>
    <w:uiPriority w:val="99"/>
    <w:rsid w:val="008132D1"/>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8132D1"/>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8132D1"/>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8132D1"/>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8132D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8132D1"/>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8132D1"/>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guionitinerario">
    <w:name w:val="nota guion (itinerario)"/>
    <w:basedOn w:val="Textoitinerario"/>
    <w:uiPriority w:val="99"/>
    <w:rsid w:val="008132D1"/>
    <w:pPr>
      <w:spacing w:line="180" w:lineRule="atLeast"/>
      <w:ind w:left="113" w:hanging="113"/>
    </w:pPr>
    <w:rPr>
      <w:spacing w:val="0"/>
      <w:sz w:val="14"/>
      <w:szCs w:val="14"/>
    </w:rPr>
  </w:style>
  <w:style w:type="character" w:customStyle="1" w:styleId="negritanota">
    <w:name w:val="negrita nota"/>
    <w:uiPriority w:val="99"/>
    <w:rsid w:val="008132D1"/>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672</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2025-02-11T02:06:00Z</dcterms:modified>
</cp:coreProperties>
</file>